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BD5" w:rsidRDefault="00F11BD5" w:rsidP="00AD52C6">
      <w:pPr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hAnsi="Times New Roman"/>
        </w:rPr>
      </w:pPr>
      <w:r w:rsidRPr="00C300F0">
        <w:rPr>
          <w:rFonts w:ascii="Times New Roman" w:hAnsi="Times New Roman"/>
        </w:rPr>
        <w:t xml:space="preserve">к программе комплексного социально-экономического развития </w:t>
      </w:r>
    </w:p>
    <w:p w:rsidR="00F11BD5" w:rsidRPr="00C300F0" w:rsidRDefault="00F11BD5" w:rsidP="00AD52C6">
      <w:pPr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hAnsi="Times New Roman"/>
        </w:rPr>
      </w:pPr>
      <w:r w:rsidRPr="00C300F0">
        <w:rPr>
          <w:rFonts w:ascii="Times New Roman" w:hAnsi="Times New Roman"/>
        </w:rPr>
        <w:t>МО «Город Выборг»</w:t>
      </w:r>
    </w:p>
    <w:p w:rsidR="00F11BD5" w:rsidRPr="00C300F0" w:rsidRDefault="00F11BD5" w:rsidP="00AD52C6">
      <w:pPr>
        <w:autoSpaceDE w:val="0"/>
        <w:autoSpaceDN w:val="0"/>
        <w:adjustRightInd w:val="0"/>
        <w:spacing w:before="60" w:after="0" w:line="240" w:lineRule="auto"/>
        <w:ind w:left="5670"/>
        <w:jc w:val="right"/>
        <w:rPr>
          <w:rFonts w:ascii="Times New Roman" w:hAnsi="Times New Roman"/>
        </w:rPr>
      </w:pPr>
      <w:r w:rsidRPr="00C300F0">
        <w:rPr>
          <w:rFonts w:ascii="Times New Roman" w:hAnsi="Times New Roman"/>
        </w:rPr>
        <w:t>(приложение 2)</w:t>
      </w:r>
    </w:p>
    <w:p w:rsidR="00F11BD5" w:rsidRDefault="00F11BD5" w:rsidP="005F4FB0">
      <w:pPr>
        <w:tabs>
          <w:tab w:val="left" w:pos="360"/>
        </w:tabs>
        <w:spacing w:before="120" w:after="120"/>
        <w:jc w:val="center"/>
        <w:rPr>
          <w:rFonts w:ascii="Times New Roman" w:hAnsi="Times New Roman"/>
          <w:b/>
          <w:sz w:val="24"/>
          <w:szCs w:val="24"/>
        </w:rPr>
      </w:pPr>
    </w:p>
    <w:p w:rsidR="00F11BD5" w:rsidRDefault="00F11BD5" w:rsidP="005F4FB0">
      <w:pPr>
        <w:tabs>
          <w:tab w:val="left" w:pos="360"/>
        </w:tabs>
        <w:spacing w:before="120" w:after="1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ЦЕЛЕВЫЕ  ИНДИКАТОРЫ ОЦЕНКИ РЕАЛИЗАЦИИ ПРОГРАММЫ КОМПЛЕКСНОГО СОЦИАЛЬНО-ЭКОНОМИЧЕСКОГО РАЗВИТИЯ МО «ГОРОД ВЫБОРГ» НА 2013 – 2016 ГОДЫ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4"/>
        <w:gridCol w:w="992"/>
        <w:gridCol w:w="992"/>
        <w:gridCol w:w="992"/>
        <w:gridCol w:w="993"/>
        <w:gridCol w:w="992"/>
        <w:gridCol w:w="992"/>
      </w:tblGrid>
      <w:tr w:rsidR="00F11BD5" w:rsidRPr="00C95827" w:rsidTr="00A7467D">
        <w:tc>
          <w:tcPr>
            <w:tcW w:w="4254" w:type="dxa"/>
            <w:vMerge w:val="restart"/>
            <w:vAlign w:val="center"/>
          </w:tcPr>
          <w:p w:rsidR="00F11BD5" w:rsidRPr="00C95827" w:rsidRDefault="00F11BD5" w:rsidP="00A7467D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vAlign w:val="center"/>
          </w:tcPr>
          <w:p w:rsidR="00F11BD5" w:rsidRPr="00C95827" w:rsidRDefault="00F11BD5" w:rsidP="00A7467D">
            <w:pPr>
              <w:tabs>
                <w:tab w:val="left" w:pos="0"/>
                <w:tab w:val="left" w:pos="129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2011г.</w:t>
            </w:r>
          </w:p>
        </w:tc>
        <w:tc>
          <w:tcPr>
            <w:tcW w:w="4961" w:type="dxa"/>
            <w:gridSpan w:val="5"/>
          </w:tcPr>
          <w:p w:rsidR="00F11BD5" w:rsidRPr="00C95827" w:rsidRDefault="00F11BD5" w:rsidP="00A7467D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Целевой ориентир МО «Город Выборг»</w:t>
            </w:r>
          </w:p>
        </w:tc>
      </w:tr>
      <w:tr w:rsidR="00F11BD5" w:rsidRPr="00C95827" w:rsidTr="00A7467D">
        <w:tc>
          <w:tcPr>
            <w:tcW w:w="4254" w:type="dxa"/>
            <w:vMerge/>
            <w:vAlign w:val="center"/>
          </w:tcPr>
          <w:p w:rsidR="00F11BD5" w:rsidRPr="00C95827" w:rsidRDefault="00F11BD5" w:rsidP="00A746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F11BD5" w:rsidRPr="00C95827" w:rsidRDefault="00F11BD5" w:rsidP="00A746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11BD5" w:rsidRPr="00C95827" w:rsidRDefault="00F11BD5" w:rsidP="00A7467D">
            <w:pPr>
              <w:tabs>
                <w:tab w:val="left" w:pos="0"/>
              </w:tabs>
              <w:spacing w:befor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992" w:type="dxa"/>
            <w:vAlign w:val="center"/>
          </w:tcPr>
          <w:p w:rsidR="00F11BD5" w:rsidRPr="00C95827" w:rsidRDefault="00F11BD5" w:rsidP="00A7467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993" w:type="dxa"/>
            <w:vAlign w:val="center"/>
          </w:tcPr>
          <w:p w:rsidR="00F11BD5" w:rsidRPr="00C95827" w:rsidRDefault="00F11BD5" w:rsidP="00A7467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992" w:type="dxa"/>
            <w:vAlign w:val="center"/>
          </w:tcPr>
          <w:p w:rsidR="00F11BD5" w:rsidRPr="00C95827" w:rsidRDefault="00F11BD5" w:rsidP="00A7467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992" w:type="dxa"/>
            <w:vAlign w:val="center"/>
          </w:tcPr>
          <w:p w:rsidR="00F11BD5" w:rsidRPr="00C95827" w:rsidRDefault="00F11BD5" w:rsidP="00A7467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</w:tr>
      <w:tr w:rsidR="00F11BD5" w:rsidRPr="00C95827" w:rsidTr="00A7467D">
        <w:tc>
          <w:tcPr>
            <w:tcW w:w="4254" w:type="dxa"/>
            <w:vAlign w:val="center"/>
          </w:tcPr>
          <w:p w:rsidR="00F11BD5" w:rsidRPr="00C95827" w:rsidRDefault="00F11BD5" w:rsidP="005F4FB0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F11BD5" w:rsidRPr="00C95827" w:rsidRDefault="00F11BD5" w:rsidP="00A7467D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11BD5" w:rsidRPr="00C95827" w:rsidRDefault="00F11BD5" w:rsidP="00A7467D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F11BD5" w:rsidRPr="00C95827" w:rsidRDefault="00F11BD5" w:rsidP="00A7467D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F11BD5" w:rsidRPr="00C95827" w:rsidRDefault="00F11BD5" w:rsidP="00A7467D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F11BD5" w:rsidRPr="00C95827" w:rsidRDefault="00F11BD5" w:rsidP="00A7467D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F11BD5" w:rsidRPr="00C95827" w:rsidRDefault="00F11BD5" w:rsidP="00A7467D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F11BD5" w:rsidRPr="00C95827" w:rsidTr="00A7467D">
        <w:trPr>
          <w:trHeight w:val="283"/>
        </w:trPr>
        <w:tc>
          <w:tcPr>
            <w:tcW w:w="10207" w:type="dxa"/>
            <w:gridSpan w:val="7"/>
          </w:tcPr>
          <w:p w:rsidR="00F11BD5" w:rsidRPr="00C95827" w:rsidRDefault="00F11BD5" w:rsidP="00A7467D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27">
              <w:rPr>
                <w:rFonts w:ascii="Times New Roman" w:hAnsi="Times New Roman"/>
                <w:b/>
                <w:sz w:val="24"/>
                <w:szCs w:val="24"/>
              </w:rPr>
              <w:t>Повышение уровня и качества жизни населения</w:t>
            </w:r>
          </w:p>
        </w:tc>
      </w:tr>
      <w:tr w:rsidR="00F11BD5" w:rsidRPr="00C95827" w:rsidTr="00A7467D">
        <w:trPr>
          <w:trHeight w:val="602"/>
        </w:trPr>
        <w:tc>
          <w:tcPr>
            <w:tcW w:w="4254" w:type="dxa"/>
          </w:tcPr>
          <w:p w:rsidR="00F11BD5" w:rsidRPr="00C95827" w:rsidRDefault="00F11BD5" w:rsidP="005F4FB0">
            <w:pPr>
              <w:tabs>
                <w:tab w:val="left" w:pos="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Реальная заработная плата по сравнению с 2011 годом, %</w:t>
            </w:r>
          </w:p>
        </w:tc>
        <w:tc>
          <w:tcPr>
            <w:tcW w:w="992" w:type="dxa"/>
          </w:tcPr>
          <w:p w:rsidR="00F11BD5" w:rsidRPr="00C95827" w:rsidRDefault="00F11BD5" w:rsidP="00A7467D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F11BD5" w:rsidRPr="00C95827" w:rsidRDefault="00F11BD5" w:rsidP="00A7467D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107,9</w:t>
            </w:r>
          </w:p>
        </w:tc>
        <w:tc>
          <w:tcPr>
            <w:tcW w:w="992" w:type="dxa"/>
          </w:tcPr>
          <w:p w:rsidR="00F11BD5" w:rsidRPr="003D60FE" w:rsidRDefault="00F11BD5" w:rsidP="0089520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114,3</w:t>
            </w:r>
          </w:p>
        </w:tc>
        <w:tc>
          <w:tcPr>
            <w:tcW w:w="993" w:type="dxa"/>
          </w:tcPr>
          <w:p w:rsidR="00F11BD5" w:rsidRPr="00C95827" w:rsidRDefault="00F11BD5" w:rsidP="00895207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120,7</w:t>
            </w:r>
          </w:p>
        </w:tc>
        <w:tc>
          <w:tcPr>
            <w:tcW w:w="992" w:type="dxa"/>
          </w:tcPr>
          <w:p w:rsidR="00F11BD5" w:rsidRPr="00C95827" w:rsidRDefault="00F11BD5" w:rsidP="00895207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126,7</w:t>
            </w:r>
          </w:p>
        </w:tc>
        <w:tc>
          <w:tcPr>
            <w:tcW w:w="992" w:type="dxa"/>
          </w:tcPr>
          <w:p w:rsidR="00F11BD5" w:rsidRPr="00C95827" w:rsidRDefault="00F11BD5" w:rsidP="00895207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134,5</w:t>
            </w:r>
          </w:p>
        </w:tc>
      </w:tr>
      <w:tr w:rsidR="00F11BD5" w:rsidRPr="00C95827" w:rsidTr="00A7467D">
        <w:trPr>
          <w:trHeight w:val="600"/>
        </w:trPr>
        <w:tc>
          <w:tcPr>
            <w:tcW w:w="4254" w:type="dxa"/>
          </w:tcPr>
          <w:p w:rsidR="00F11BD5" w:rsidRPr="00C95827" w:rsidRDefault="00F11BD5" w:rsidP="005F4FB0">
            <w:pPr>
              <w:tabs>
                <w:tab w:val="left" w:pos="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Уровень зарегистрированной безработицы, %</w:t>
            </w:r>
          </w:p>
        </w:tc>
        <w:tc>
          <w:tcPr>
            <w:tcW w:w="992" w:type="dxa"/>
          </w:tcPr>
          <w:p w:rsidR="00F11BD5" w:rsidRPr="00C95827" w:rsidRDefault="00F11BD5" w:rsidP="009978E1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0,28</w:t>
            </w:r>
          </w:p>
        </w:tc>
        <w:tc>
          <w:tcPr>
            <w:tcW w:w="992" w:type="dxa"/>
          </w:tcPr>
          <w:p w:rsidR="00F11BD5" w:rsidRPr="00C95827" w:rsidRDefault="00F11BD5" w:rsidP="00A7467D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Pr="00C95827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F11BD5" w:rsidRPr="003D60FE" w:rsidRDefault="00F11BD5" w:rsidP="009978E1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0,31</w:t>
            </w:r>
          </w:p>
        </w:tc>
        <w:tc>
          <w:tcPr>
            <w:tcW w:w="993" w:type="dxa"/>
          </w:tcPr>
          <w:p w:rsidR="00F11BD5" w:rsidRPr="00C95827" w:rsidRDefault="00F11BD5" w:rsidP="009978E1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0,31</w:t>
            </w:r>
          </w:p>
        </w:tc>
        <w:tc>
          <w:tcPr>
            <w:tcW w:w="992" w:type="dxa"/>
          </w:tcPr>
          <w:p w:rsidR="00F11BD5" w:rsidRPr="00C95827" w:rsidRDefault="00F11BD5" w:rsidP="009978E1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0,31</w:t>
            </w:r>
          </w:p>
        </w:tc>
        <w:tc>
          <w:tcPr>
            <w:tcW w:w="992" w:type="dxa"/>
          </w:tcPr>
          <w:p w:rsidR="00F11BD5" w:rsidRPr="00C95827" w:rsidRDefault="00F11BD5" w:rsidP="009978E1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0,30</w:t>
            </w:r>
          </w:p>
        </w:tc>
      </w:tr>
      <w:tr w:rsidR="00F11BD5" w:rsidRPr="00C95827" w:rsidTr="00A7467D">
        <w:trPr>
          <w:trHeight w:val="966"/>
        </w:trPr>
        <w:tc>
          <w:tcPr>
            <w:tcW w:w="4254" w:type="dxa"/>
          </w:tcPr>
          <w:p w:rsidR="00F11BD5" w:rsidRPr="00C95827" w:rsidRDefault="00F11BD5" w:rsidP="005F4FB0">
            <w:pPr>
              <w:tabs>
                <w:tab w:val="left" w:pos="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Общая площадь жилых помещений, приходящаяся в среднем на одного жителя, кв.м. на конец года</w:t>
            </w:r>
          </w:p>
        </w:tc>
        <w:tc>
          <w:tcPr>
            <w:tcW w:w="992" w:type="dxa"/>
          </w:tcPr>
          <w:p w:rsidR="00F11BD5" w:rsidRPr="00C95827" w:rsidRDefault="00F11BD5" w:rsidP="00A7467D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992" w:type="dxa"/>
          </w:tcPr>
          <w:p w:rsidR="00F11BD5" w:rsidRPr="00C95827" w:rsidRDefault="00F11BD5" w:rsidP="00A7467D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24,5</w:t>
            </w:r>
          </w:p>
        </w:tc>
        <w:tc>
          <w:tcPr>
            <w:tcW w:w="992" w:type="dxa"/>
          </w:tcPr>
          <w:p w:rsidR="00F11BD5" w:rsidRPr="003D60FE" w:rsidRDefault="00F11BD5" w:rsidP="00A7467D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24,5</w:t>
            </w:r>
          </w:p>
        </w:tc>
        <w:tc>
          <w:tcPr>
            <w:tcW w:w="993" w:type="dxa"/>
          </w:tcPr>
          <w:p w:rsidR="00F11BD5" w:rsidRPr="00C95827" w:rsidRDefault="00F11BD5" w:rsidP="00A7467D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24,5</w:t>
            </w:r>
          </w:p>
        </w:tc>
        <w:tc>
          <w:tcPr>
            <w:tcW w:w="992" w:type="dxa"/>
          </w:tcPr>
          <w:p w:rsidR="00F11BD5" w:rsidRPr="00C95827" w:rsidRDefault="00F11BD5" w:rsidP="00A7467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F11BD5" w:rsidRPr="00C95827" w:rsidRDefault="00F11BD5" w:rsidP="00A7467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25,5</w:t>
            </w:r>
          </w:p>
        </w:tc>
      </w:tr>
      <w:tr w:rsidR="00F11BD5" w:rsidRPr="00C95827" w:rsidTr="00A7467D">
        <w:tc>
          <w:tcPr>
            <w:tcW w:w="4254" w:type="dxa"/>
          </w:tcPr>
          <w:p w:rsidR="00F11BD5" w:rsidRPr="00C95827" w:rsidRDefault="00F11BD5" w:rsidP="005F4FB0">
            <w:pPr>
              <w:tabs>
                <w:tab w:val="left" w:pos="0"/>
              </w:tabs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Обустройство жилищного фонда, %:</w:t>
            </w:r>
          </w:p>
        </w:tc>
        <w:tc>
          <w:tcPr>
            <w:tcW w:w="992" w:type="dxa"/>
          </w:tcPr>
          <w:p w:rsidR="00F11BD5" w:rsidRPr="00C95827" w:rsidRDefault="00F11BD5" w:rsidP="005F4FB0">
            <w:pPr>
              <w:tabs>
                <w:tab w:val="left" w:pos="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11BD5" w:rsidRPr="00C95827" w:rsidRDefault="00F11BD5" w:rsidP="005F4FB0">
            <w:pPr>
              <w:tabs>
                <w:tab w:val="left" w:pos="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11BD5" w:rsidRPr="00C95827" w:rsidRDefault="00F11BD5" w:rsidP="005F4FB0">
            <w:pPr>
              <w:tabs>
                <w:tab w:val="left" w:pos="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11BD5" w:rsidRPr="00C95827" w:rsidRDefault="00F11BD5" w:rsidP="005F4FB0">
            <w:pPr>
              <w:tabs>
                <w:tab w:val="left" w:pos="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11BD5" w:rsidRPr="00C95827" w:rsidRDefault="00F11BD5" w:rsidP="005F4FB0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11BD5" w:rsidRPr="00C95827" w:rsidRDefault="00F11BD5" w:rsidP="005F4FB0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BD5" w:rsidRPr="00C95827" w:rsidTr="00A7467D">
        <w:tc>
          <w:tcPr>
            <w:tcW w:w="4254" w:type="dxa"/>
          </w:tcPr>
          <w:p w:rsidR="00F11BD5" w:rsidRPr="00C95827" w:rsidRDefault="00F11BD5" w:rsidP="005F4FB0">
            <w:pPr>
              <w:tabs>
                <w:tab w:val="left" w:pos="0"/>
              </w:tabs>
              <w:spacing w:after="0"/>
              <w:ind w:firstLine="179"/>
              <w:rPr>
                <w:rFonts w:ascii="Times New Roman" w:hAnsi="Times New Roman"/>
                <w:sz w:val="24"/>
                <w:szCs w:val="24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водопроводом</w:t>
            </w:r>
          </w:p>
        </w:tc>
        <w:tc>
          <w:tcPr>
            <w:tcW w:w="992" w:type="dxa"/>
          </w:tcPr>
          <w:p w:rsidR="00F11BD5" w:rsidRPr="00C95827" w:rsidRDefault="00F11BD5" w:rsidP="00A7467D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98,1</w:t>
            </w:r>
          </w:p>
        </w:tc>
        <w:tc>
          <w:tcPr>
            <w:tcW w:w="992" w:type="dxa"/>
          </w:tcPr>
          <w:p w:rsidR="00F11BD5" w:rsidRPr="00C95827" w:rsidRDefault="00F11BD5" w:rsidP="00A7467D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98,1</w:t>
            </w:r>
          </w:p>
        </w:tc>
        <w:tc>
          <w:tcPr>
            <w:tcW w:w="992" w:type="dxa"/>
          </w:tcPr>
          <w:p w:rsidR="00F11BD5" w:rsidRPr="00CA4CDD" w:rsidRDefault="00F11BD5" w:rsidP="00A7467D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A4CDD">
              <w:rPr>
                <w:rFonts w:ascii="Times New Roman" w:hAnsi="Times New Roman"/>
                <w:sz w:val="24"/>
                <w:szCs w:val="24"/>
                <w:lang w:eastAsia="ru-RU"/>
              </w:rPr>
              <w:t>98,2</w:t>
            </w:r>
          </w:p>
        </w:tc>
        <w:tc>
          <w:tcPr>
            <w:tcW w:w="993" w:type="dxa"/>
          </w:tcPr>
          <w:p w:rsidR="00F11BD5" w:rsidRPr="00C95827" w:rsidRDefault="00F11BD5" w:rsidP="00A7467D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98,2</w:t>
            </w:r>
          </w:p>
        </w:tc>
        <w:tc>
          <w:tcPr>
            <w:tcW w:w="992" w:type="dxa"/>
          </w:tcPr>
          <w:p w:rsidR="00F11BD5" w:rsidRPr="00C95827" w:rsidRDefault="00F11BD5" w:rsidP="00A7467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98,3</w:t>
            </w:r>
          </w:p>
        </w:tc>
        <w:tc>
          <w:tcPr>
            <w:tcW w:w="992" w:type="dxa"/>
          </w:tcPr>
          <w:p w:rsidR="00F11BD5" w:rsidRPr="00C95827" w:rsidRDefault="00F11BD5" w:rsidP="00A7467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98,3</w:t>
            </w:r>
          </w:p>
        </w:tc>
      </w:tr>
      <w:tr w:rsidR="00F11BD5" w:rsidRPr="00C95827" w:rsidTr="00A7467D">
        <w:tc>
          <w:tcPr>
            <w:tcW w:w="4254" w:type="dxa"/>
          </w:tcPr>
          <w:p w:rsidR="00F11BD5" w:rsidRPr="00C95827" w:rsidRDefault="00F11BD5" w:rsidP="00A7467D">
            <w:pPr>
              <w:tabs>
                <w:tab w:val="left" w:pos="0"/>
              </w:tabs>
              <w:ind w:firstLine="179"/>
              <w:rPr>
                <w:rFonts w:ascii="Times New Roman" w:hAnsi="Times New Roman"/>
                <w:sz w:val="24"/>
                <w:szCs w:val="24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канализацией</w:t>
            </w:r>
          </w:p>
        </w:tc>
        <w:tc>
          <w:tcPr>
            <w:tcW w:w="992" w:type="dxa"/>
          </w:tcPr>
          <w:p w:rsidR="00F11BD5" w:rsidRPr="00C95827" w:rsidRDefault="00F11BD5" w:rsidP="00A7467D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98,1</w:t>
            </w:r>
          </w:p>
        </w:tc>
        <w:tc>
          <w:tcPr>
            <w:tcW w:w="992" w:type="dxa"/>
          </w:tcPr>
          <w:p w:rsidR="00F11BD5" w:rsidRPr="00C95827" w:rsidRDefault="00F11BD5" w:rsidP="00A7467D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98,1</w:t>
            </w:r>
          </w:p>
        </w:tc>
        <w:tc>
          <w:tcPr>
            <w:tcW w:w="992" w:type="dxa"/>
          </w:tcPr>
          <w:p w:rsidR="00F11BD5" w:rsidRPr="00CA4CDD" w:rsidRDefault="00F11BD5" w:rsidP="00A7467D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A4CDD">
              <w:rPr>
                <w:rFonts w:ascii="Times New Roman" w:hAnsi="Times New Roman"/>
                <w:sz w:val="24"/>
                <w:szCs w:val="24"/>
                <w:lang w:eastAsia="ru-RU"/>
              </w:rPr>
              <w:t>98,2</w:t>
            </w:r>
          </w:p>
        </w:tc>
        <w:tc>
          <w:tcPr>
            <w:tcW w:w="993" w:type="dxa"/>
          </w:tcPr>
          <w:p w:rsidR="00F11BD5" w:rsidRPr="00C95827" w:rsidRDefault="00F11BD5" w:rsidP="00A7467D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98,2</w:t>
            </w:r>
          </w:p>
        </w:tc>
        <w:tc>
          <w:tcPr>
            <w:tcW w:w="992" w:type="dxa"/>
          </w:tcPr>
          <w:p w:rsidR="00F11BD5" w:rsidRPr="00C95827" w:rsidRDefault="00F11BD5" w:rsidP="00A7467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98,3</w:t>
            </w:r>
          </w:p>
        </w:tc>
        <w:tc>
          <w:tcPr>
            <w:tcW w:w="992" w:type="dxa"/>
          </w:tcPr>
          <w:p w:rsidR="00F11BD5" w:rsidRPr="00C95827" w:rsidRDefault="00F11BD5" w:rsidP="00A7467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98,3</w:t>
            </w:r>
          </w:p>
        </w:tc>
      </w:tr>
      <w:tr w:rsidR="00F11BD5" w:rsidRPr="00C95827" w:rsidTr="00A7467D">
        <w:tc>
          <w:tcPr>
            <w:tcW w:w="4254" w:type="dxa"/>
          </w:tcPr>
          <w:p w:rsidR="00F11BD5" w:rsidRPr="00C95827" w:rsidRDefault="00F11BD5" w:rsidP="00A7467D">
            <w:pPr>
              <w:tabs>
                <w:tab w:val="left" w:pos="0"/>
              </w:tabs>
              <w:ind w:firstLine="179"/>
              <w:rPr>
                <w:rFonts w:ascii="Times New Roman" w:hAnsi="Times New Roman"/>
                <w:sz w:val="24"/>
                <w:szCs w:val="24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горячим водоснабжением</w:t>
            </w:r>
          </w:p>
        </w:tc>
        <w:tc>
          <w:tcPr>
            <w:tcW w:w="992" w:type="dxa"/>
          </w:tcPr>
          <w:p w:rsidR="00F11BD5" w:rsidRPr="00C95827" w:rsidRDefault="00F11BD5" w:rsidP="00A7467D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79,3</w:t>
            </w:r>
          </w:p>
        </w:tc>
        <w:tc>
          <w:tcPr>
            <w:tcW w:w="992" w:type="dxa"/>
          </w:tcPr>
          <w:p w:rsidR="00F11BD5" w:rsidRPr="00C95827" w:rsidRDefault="00F11BD5" w:rsidP="00A7467D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79,3</w:t>
            </w:r>
          </w:p>
        </w:tc>
        <w:tc>
          <w:tcPr>
            <w:tcW w:w="992" w:type="dxa"/>
          </w:tcPr>
          <w:p w:rsidR="00F11BD5" w:rsidRPr="00CA4CDD" w:rsidRDefault="00F11BD5" w:rsidP="00A7467D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A4CDD">
              <w:rPr>
                <w:rFonts w:ascii="Times New Roman" w:hAnsi="Times New Roman"/>
                <w:sz w:val="24"/>
                <w:szCs w:val="24"/>
                <w:lang w:eastAsia="ru-RU"/>
              </w:rPr>
              <w:t>79,4</w:t>
            </w:r>
          </w:p>
        </w:tc>
        <w:tc>
          <w:tcPr>
            <w:tcW w:w="993" w:type="dxa"/>
          </w:tcPr>
          <w:p w:rsidR="00F11BD5" w:rsidRPr="00C95827" w:rsidRDefault="00F11BD5" w:rsidP="00A7467D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79,4</w:t>
            </w:r>
          </w:p>
        </w:tc>
        <w:tc>
          <w:tcPr>
            <w:tcW w:w="992" w:type="dxa"/>
          </w:tcPr>
          <w:p w:rsidR="00F11BD5" w:rsidRPr="00C95827" w:rsidRDefault="00F11BD5" w:rsidP="00A7467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79,5</w:t>
            </w:r>
          </w:p>
        </w:tc>
        <w:tc>
          <w:tcPr>
            <w:tcW w:w="992" w:type="dxa"/>
          </w:tcPr>
          <w:p w:rsidR="00F11BD5" w:rsidRPr="00C95827" w:rsidRDefault="00F11BD5" w:rsidP="00A7467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79,5</w:t>
            </w:r>
          </w:p>
        </w:tc>
      </w:tr>
      <w:tr w:rsidR="00F11BD5" w:rsidRPr="00C95827" w:rsidTr="00A7467D">
        <w:tc>
          <w:tcPr>
            <w:tcW w:w="4254" w:type="dxa"/>
          </w:tcPr>
          <w:p w:rsidR="00F11BD5" w:rsidRPr="00C95827" w:rsidRDefault="00F11BD5" w:rsidP="005F4FB0">
            <w:pPr>
              <w:tabs>
                <w:tab w:val="left" w:pos="0"/>
              </w:tabs>
              <w:spacing w:after="0"/>
              <w:ind w:hanging="1"/>
              <w:rPr>
                <w:rFonts w:ascii="Times New Roman" w:hAnsi="Times New Roman"/>
                <w:sz w:val="24"/>
                <w:szCs w:val="24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Стоимость  ЖКУ на 1 кв.м. общей площади, рублей</w:t>
            </w:r>
          </w:p>
        </w:tc>
        <w:tc>
          <w:tcPr>
            <w:tcW w:w="992" w:type="dxa"/>
          </w:tcPr>
          <w:p w:rsidR="00F11BD5" w:rsidRPr="00C95827" w:rsidRDefault="00F11BD5" w:rsidP="00A7467D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71,13</w:t>
            </w:r>
          </w:p>
        </w:tc>
        <w:tc>
          <w:tcPr>
            <w:tcW w:w="992" w:type="dxa"/>
          </w:tcPr>
          <w:p w:rsidR="00F11BD5" w:rsidRPr="00C95827" w:rsidRDefault="00F11BD5" w:rsidP="00A7467D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71,33</w:t>
            </w:r>
          </w:p>
        </w:tc>
        <w:tc>
          <w:tcPr>
            <w:tcW w:w="992" w:type="dxa"/>
          </w:tcPr>
          <w:p w:rsidR="00F11BD5" w:rsidRPr="00CA4CDD" w:rsidRDefault="00F11BD5" w:rsidP="00A7467D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A4CDD">
              <w:rPr>
                <w:rFonts w:ascii="Times New Roman" w:hAnsi="Times New Roman"/>
                <w:sz w:val="24"/>
                <w:szCs w:val="24"/>
                <w:lang w:eastAsia="ru-RU"/>
              </w:rPr>
              <w:t>71,63</w:t>
            </w:r>
          </w:p>
        </w:tc>
        <w:tc>
          <w:tcPr>
            <w:tcW w:w="993" w:type="dxa"/>
          </w:tcPr>
          <w:p w:rsidR="00F11BD5" w:rsidRPr="00C95827" w:rsidRDefault="00F11BD5" w:rsidP="00A7467D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71,84</w:t>
            </w:r>
          </w:p>
        </w:tc>
        <w:tc>
          <w:tcPr>
            <w:tcW w:w="992" w:type="dxa"/>
          </w:tcPr>
          <w:p w:rsidR="00F11BD5" w:rsidRPr="00C95827" w:rsidRDefault="00F11BD5" w:rsidP="00A7467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72,06</w:t>
            </w:r>
          </w:p>
        </w:tc>
        <w:tc>
          <w:tcPr>
            <w:tcW w:w="992" w:type="dxa"/>
          </w:tcPr>
          <w:p w:rsidR="00F11BD5" w:rsidRPr="00C95827" w:rsidRDefault="00F11BD5" w:rsidP="00A7467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72,28</w:t>
            </w:r>
          </w:p>
        </w:tc>
      </w:tr>
      <w:tr w:rsidR="00F11BD5" w:rsidRPr="00C95827" w:rsidTr="00A7467D">
        <w:tc>
          <w:tcPr>
            <w:tcW w:w="4254" w:type="dxa"/>
          </w:tcPr>
          <w:p w:rsidR="00F11BD5" w:rsidRPr="00C95827" w:rsidRDefault="00F11BD5" w:rsidP="005F4FB0">
            <w:pPr>
              <w:tabs>
                <w:tab w:val="left" w:pos="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Удельный вес населения, являющегося пользователем общедоступных библиотек,  в % к общей численности населения</w:t>
            </w:r>
          </w:p>
        </w:tc>
        <w:tc>
          <w:tcPr>
            <w:tcW w:w="992" w:type="dxa"/>
          </w:tcPr>
          <w:p w:rsidR="00F11BD5" w:rsidRPr="00C95827" w:rsidRDefault="00F11BD5" w:rsidP="00A7467D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42,8</w:t>
            </w:r>
          </w:p>
        </w:tc>
        <w:tc>
          <w:tcPr>
            <w:tcW w:w="992" w:type="dxa"/>
          </w:tcPr>
          <w:p w:rsidR="00F11BD5" w:rsidRPr="00C95827" w:rsidRDefault="00F11BD5" w:rsidP="00A7467D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992" w:type="dxa"/>
          </w:tcPr>
          <w:p w:rsidR="00F11BD5" w:rsidRPr="00CA4CDD" w:rsidRDefault="00F11BD5" w:rsidP="00A7467D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A4CDD">
              <w:rPr>
                <w:rFonts w:ascii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993" w:type="dxa"/>
          </w:tcPr>
          <w:p w:rsidR="00F11BD5" w:rsidRPr="00C95827" w:rsidRDefault="00F11BD5" w:rsidP="00A7467D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992" w:type="dxa"/>
          </w:tcPr>
          <w:p w:rsidR="00F11BD5" w:rsidRPr="00C95827" w:rsidRDefault="00F11BD5" w:rsidP="00A7467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992" w:type="dxa"/>
          </w:tcPr>
          <w:p w:rsidR="00F11BD5" w:rsidRPr="00C95827" w:rsidRDefault="00F11BD5" w:rsidP="00A7467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5827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</w:tr>
      <w:tr w:rsidR="00F11BD5" w:rsidRPr="00C95827" w:rsidTr="00A7467D">
        <w:tc>
          <w:tcPr>
            <w:tcW w:w="4254" w:type="dxa"/>
          </w:tcPr>
          <w:p w:rsidR="00F11BD5" w:rsidRPr="00C95827" w:rsidRDefault="00F11BD5" w:rsidP="005F4FB0">
            <w:pPr>
              <w:tabs>
                <w:tab w:val="left" w:pos="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Удельный вес населения, систематически занимающегося физической культурой и спортом, %</w:t>
            </w:r>
          </w:p>
        </w:tc>
        <w:tc>
          <w:tcPr>
            <w:tcW w:w="992" w:type="dxa"/>
          </w:tcPr>
          <w:p w:rsidR="00F11BD5" w:rsidRPr="00C95827" w:rsidRDefault="00F11BD5" w:rsidP="00A7467D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21,8</w:t>
            </w:r>
          </w:p>
        </w:tc>
        <w:tc>
          <w:tcPr>
            <w:tcW w:w="992" w:type="dxa"/>
          </w:tcPr>
          <w:p w:rsidR="00F11BD5" w:rsidRPr="00C95827" w:rsidRDefault="00F11BD5" w:rsidP="00A7467D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</w:tcPr>
          <w:p w:rsidR="00F11BD5" w:rsidRPr="00CA4CDD" w:rsidRDefault="00F11BD5" w:rsidP="00A7467D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A4CDD"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93" w:type="dxa"/>
          </w:tcPr>
          <w:p w:rsidR="00F11BD5" w:rsidRPr="00C95827" w:rsidRDefault="00F11BD5" w:rsidP="00A7467D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992" w:type="dxa"/>
          </w:tcPr>
          <w:p w:rsidR="00F11BD5" w:rsidRPr="00C95827" w:rsidRDefault="00F11BD5" w:rsidP="00A7467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28,5</w:t>
            </w:r>
          </w:p>
        </w:tc>
        <w:tc>
          <w:tcPr>
            <w:tcW w:w="992" w:type="dxa"/>
          </w:tcPr>
          <w:p w:rsidR="00F11BD5" w:rsidRPr="00C95827" w:rsidRDefault="00F11BD5" w:rsidP="00A7467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5827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</w:tr>
      <w:tr w:rsidR="00F11BD5" w:rsidRPr="00C95827" w:rsidTr="00A7467D">
        <w:tc>
          <w:tcPr>
            <w:tcW w:w="4254" w:type="dxa"/>
          </w:tcPr>
          <w:p w:rsidR="00F11BD5" w:rsidRPr="00C95827" w:rsidRDefault="00F11BD5" w:rsidP="005F4FB0">
            <w:pPr>
              <w:tabs>
                <w:tab w:val="left" w:pos="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Численность подростков и молодежи, занимающихся в молодежных клубах, центрах и других досуговых учреждениях, чел.</w:t>
            </w:r>
          </w:p>
        </w:tc>
        <w:tc>
          <w:tcPr>
            <w:tcW w:w="992" w:type="dxa"/>
          </w:tcPr>
          <w:p w:rsidR="00F11BD5" w:rsidRPr="00C95827" w:rsidRDefault="00F11BD5" w:rsidP="00A7467D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1245</w:t>
            </w:r>
          </w:p>
        </w:tc>
        <w:tc>
          <w:tcPr>
            <w:tcW w:w="992" w:type="dxa"/>
          </w:tcPr>
          <w:p w:rsidR="00F11BD5" w:rsidRPr="00C95827" w:rsidRDefault="00F11BD5" w:rsidP="00A7467D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1255</w:t>
            </w:r>
          </w:p>
        </w:tc>
        <w:tc>
          <w:tcPr>
            <w:tcW w:w="992" w:type="dxa"/>
          </w:tcPr>
          <w:p w:rsidR="00F11BD5" w:rsidRPr="00CA4CDD" w:rsidRDefault="00F11BD5" w:rsidP="00A7467D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A4CDD">
              <w:rPr>
                <w:rFonts w:ascii="Times New Roman" w:hAnsi="Times New Roman"/>
                <w:sz w:val="24"/>
                <w:szCs w:val="24"/>
                <w:lang w:eastAsia="ru-RU"/>
              </w:rPr>
              <w:t>1260</w:t>
            </w:r>
          </w:p>
        </w:tc>
        <w:tc>
          <w:tcPr>
            <w:tcW w:w="993" w:type="dxa"/>
          </w:tcPr>
          <w:p w:rsidR="00F11BD5" w:rsidRPr="00C95827" w:rsidRDefault="00F11BD5" w:rsidP="00A7467D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1265</w:t>
            </w:r>
          </w:p>
        </w:tc>
        <w:tc>
          <w:tcPr>
            <w:tcW w:w="992" w:type="dxa"/>
          </w:tcPr>
          <w:p w:rsidR="00F11BD5" w:rsidRPr="00C95827" w:rsidRDefault="00F11BD5" w:rsidP="00A7467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1270</w:t>
            </w:r>
          </w:p>
        </w:tc>
        <w:tc>
          <w:tcPr>
            <w:tcW w:w="992" w:type="dxa"/>
          </w:tcPr>
          <w:p w:rsidR="00F11BD5" w:rsidRPr="00C95827" w:rsidRDefault="00F11BD5" w:rsidP="00A7467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5827">
              <w:rPr>
                <w:rFonts w:ascii="Times New Roman" w:hAnsi="Times New Roman"/>
                <w:sz w:val="20"/>
                <w:szCs w:val="20"/>
              </w:rPr>
              <w:t>1275</w:t>
            </w:r>
          </w:p>
        </w:tc>
      </w:tr>
      <w:tr w:rsidR="00F11BD5" w:rsidRPr="00C95827" w:rsidTr="00A7467D">
        <w:tc>
          <w:tcPr>
            <w:tcW w:w="4254" w:type="dxa"/>
          </w:tcPr>
          <w:p w:rsidR="00F11BD5" w:rsidRPr="00C95827" w:rsidRDefault="00F11BD5" w:rsidP="00A7467D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Количество учреждений по месту жительства для подростков и молодежи, ед.</w:t>
            </w:r>
          </w:p>
        </w:tc>
        <w:tc>
          <w:tcPr>
            <w:tcW w:w="992" w:type="dxa"/>
          </w:tcPr>
          <w:p w:rsidR="00F11BD5" w:rsidRPr="00C95827" w:rsidRDefault="00F11BD5" w:rsidP="00A7467D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F11BD5" w:rsidRPr="00C95827" w:rsidRDefault="00F11BD5" w:rsidP="00A7467D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F11BD5" w:rsidRPr="00CA4CDD" w:rsidRDefault="00F11BD5" w:rsidP="00A7467D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A4CDD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</w:tcPr>
          <w:p w:rsidR="00F11BD5" w:rsidRPr="00C95827" w:rsidRDefault="00F11BD5" w:rsidP="00A7467D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F11BD5" w:rsidRPr="00C95827" w:rsidRDefault="00F11BD5" w:rsidP="00A7467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F11BD5" w:rsidRPr="00C95827" w:rsidRDefault="00F11BD5" w:rsidP="00A7467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5827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</w:tr>
      <w:tr w:rsidR="00F11BD5" w:rsidRPr="00C95827" w:rsidTr="00A7467D">
        <w:tc>
          <w:tcPr>
            <w:tcW w:w="10207" w:type="dxa"/>
            <w:gridSpan w:val="7"/>
          </w:tcPr>
          <w:p w:rsidR="00F11BD5" w:rsidRPr="00C95827" w:rsidRDefault="00F11BD5" w:rsidP="00A7467D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C95827">
              <w:rPr>
                <w:rFonts w:ascii="Times New Roman" w:hAnsi="Times New Roman"/>
                <w:b/>
                <w:sz w:val="24"/>
                <w:szCs w:val="24"/>
              </w:rPr>
              <w:t>Обеспечение высоких темпов экономического роста</w:t>
            </w:r>
          </w:p>
        </w:tc>
      </w:tr>
      <w:tr w:rsidR="00F11BD5" w:rsidRPr="00C95827" w:rsidTr="00A7467D">
        <w:trPr>
          <w:trHeight w:val="984"/>
        </w:trPr>
        <w:tc>
          <w:tcPr>
            <w:tcW w:w="4254" w:type="dxa"/>
          </w:tcPr>
          <w:p w:rsidR="00F11BD5" w:rsidRPr="00C95827" w:rsidRDefault="00F11BD5" w:rsidP="005F4FB0">
            <w:pPr>
              <w:tabs>
                <w:tab w:val="left" w:pos="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Темп роста объема инвестиций в основной капитал за счет всех источников финансирования, % к предыдущему году</w:t>
            </w:r>
          </w:p>
        </w:tc>
        <w:tc>
          <w:tcPr>
            <w:tcW w:w="992" w:type="dxa"/>
          </w:tcPr>
          <w:p w:rsidR="00F11BD5" w:rsidRPr="00C95827" w:rsidRDefault="00F11BD5" w:rsidP="00A7467D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126,9</w:t>
            </w:r>
          </w:p>
        </w:tc>
        <w:tc>
          <w:tcPr>
            <w:tcW w:w="992" w:type="dxa"/>
          </w:tcPr>
          <w:p w:rsidR="00F11BD5" w:rsidRPr="00C95827" w:rsidRDefault="00F11BD5" w:rsidP="00A7467D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109,8</w:t>
            </w:r>
          </w:p>
        </w:tc>
        <w:tc>
          <w:tcPr>
            <w:tcW w:w="992" w:type="dxa"/>
          </w:tcPr>
          <w:p w:rsidR="00F11BD5" w:rsidRPr="00D02A32" w:rsidRDefault="00F11BD5" w:rsidP="00A7467D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993" w:type="dxa"/>
          </w:tcPr>
          <w:p w:rsidR="00F11BD5" w:rsidRPr="00C95827" w:rsidRDefault="00F11BD5" w:rsidP="00A7467D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104,6</w:t>
            </w:r>
          </w:p>
        </w:tc>
        <w:tc>
          <w:tcPr>
            <w:tcW w:w="992" w:type="dxa"/>
          </w:tcPr>
          <w:p w:rsidR="00F11BD5" w:rsidRPr="00C95827" w:rsidRDefault="00F11BD5" w:rsidP="00A7467D">
            <w:pPr>
              <w:tabs>
                <w:tab w:val="left" w:pos="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99,6</w:t>
            </w:r>
          </w:p>
        </w:tc>
        <w:tc>
          <w:tcPr>
            <w:tcW w:w="992" w:type="dxa"/>
          </w:tcPr>
          <w:p w:rsidR="00F11BD5" w:rsidRPr="00C95827" w:rsidRDefault="00F11BD5" w:rsidP="00A7467D">
            <w:pPr>
              <w:tabs>
                <w:tab w:val="left" w:pos="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99,7</w:t>
            </w:r>
          </w:p>
        </w:tc>
      </w:tr>
      <w:tr w:rsidR="00F11BD5" w:rsidRPr="00C95827" w:rsidTr="00A7467D">
        <w:tc>
          <w:tcPr>
            <w:tcW w:w="4254" w:type="dxa"/>
          </w:tcPr>
          <w:p w:rsidR="00F11BD5" w:rsidRPr="00C95827" w:rsidRDefault="00F11BD5" w:rsidP="005F4FB0">
            <w:pPr>
              <w:tabs>
                <w:tab w:val="left" w:pos="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Объем инвестиций в основной капитал за счет всех источников финансирования на душу населения, тыс. рублей</w:t>
            </w:r>
          </w:p>
        </w:tc>
        <w:tc>
          <w:tcPr>
            <w:tcW w:w="992" w:type="dxa"/>
          </w:tcPr>
          <w:p w:rsidR="00F11BD5" w:rsidRPr="00C95827" w:rsidRDefault="00F11BD5" w:rsidP="00A7467D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22,7</w:t>
            </w:r>
          </w:p>
        </w:tc>
        <w:tc>
          <w:tcPr>
            <w:tcW w:w="992" w:type="dxa"/>
          </w:tcPr>
          <w:p w:rsidR="00F11BD5" w:rsidRPr="00C95827" w:rsidRDefault="00F11BD5" w:rsidP="00A7467D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24,8</w:t>
            </w:r>
          </w:p>
        </w:tc>
        <w:tc>
          <w:tcPr>
            <w:tcW w:w="992" w:type="dxa"/>
          </w:tcPr>
          <w:p w:rsidR="00F11BD5" w:rsidRPr="00D02A32" w:rsidRDefault="00F11BD5" w:rsidP="00A7467D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27,1</w:t>
            </w:r>
          </w:p>
        </w:tc>
        <w:tc>
          <w:tcPr>
            <w:tcW w:w="993" w:type="dxa"/>
          </w:tcPr>
          <w:p w:rsidR="00F11BD5" w:rsidRPr="00C95827" w:rsidRDefault="00F11BD5" w:rsidP="00A7467D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28,2</w:t>
            </w:r>
          </w:p>
        </w:tc>
        <w:tc>
          <w:tcPr>
            <w:tcW w:w="992" w:type="dxa"/>
          </w:tcPr>
          <w:p w:rsidR="00F11BD5" w:rsidRPr="00C95827" w:rsidRDefault="00F11BD5" w:rsidP="00A7467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27,9</w:t>
            </w:r>
          </w:p>
        </w:tc>
        <w:tc>
          <w:tcPr>
            <w:tcW w:w="992" w:type="dxa"/>
          </w:tcPr>
          <w:p w:rsidR="00F11BD5" w:rsidRPr="00C95827" w:rsidRDefault="00F11BD5" w:rsidP="00A7467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27,7</w:t>
            </w:r>
          </w:p>
        </w:tc>
      </w:tr>
      <w:tr w:rsidR="00F11BD5" w:rsidRPr="00C95827" w:rsidTr="00A7467D">
        <w:trPr>
          <w:trHeight w:val="520"/>
        </w:trPr>
        <w:tc>
          <w:tcPr>
            <w:tcW w:w="4254" w:type="dxa"/>
          </w:tcPr>
          <w:p w:rsidR="00F11BD5" w:rsidRPr="00C95827" w:rsidRDefault="00F11BD5" w:rsidP="00D939B5">
            <w:pPr>
              <w:tabs>
                <w:tab w:val="left" w:pos="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Оборот организаций малого бизнеса, млн. рублей (по кругу учитываемых органами Росстата)</w:t>
            </w:r>
          </w:p>
        </w:tc>
        <w:tc>
          <w:tcPr>
            <w:tcW w:w="992" w:type="dxa"/>
          </w:tcPr>
          <w:p w:rsidR="00F11BD5" w:rsidRPr="00C95827" w:rsidRDefault="00F11BD5" w:rsidP="00A7467D">
            <w:pPr>
              <w:tabs>
                <w:tab w:val="left" w:pos="0"/>
              </w:tabs>
              <w:rPr>
                <w:rFonts w:ascii="Times New Roman" w:hAnsi="Times New Roman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5495,7</w:t>
            </w:r>
          </w:p>
        </w:tc>
        <w:tc>
          <w:tcPr>
            <w:tcW w:w="992" w:type="dxa"/>
          </w:tcPr>
          <w:p w:rsidR="00F11BD5" w:rsidRPr="00C95827" w:rsidRDefault="00F11BD5" w:rsidP="00A7467D">
            <w:pPr>
              <w:tabs>
                <w:tab w:val="left" w:pos="0"/>
              </w:tabs>
              <w:rPr>
                <w:rFonts w:ascii="Times New Roman" w:hAnsi="Times New Roman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6045,3</w:t>
            </w:r>
          </w:p>
        </w:tc>
        <w:tc>
          <w:tcPr>
            <w:tcW w:w="992" w:type="dxa"/>
          </w:tcPr>
          <w:p w:rsidR="00F11BD5" w:rsidRPr="00610586" w:rsidRDefault="00F11BD5" w:rsidP="00A7467D">
            <w:pPr>
              <w:spacing w:after="0"/>
              <w:rPr>
                <w:rFonts w:ascii="Times New Roman" w:hAnsi="Times New Roman"/>
                <w:lang w:eastAsia="ru-RU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6649,8</w:t>
            </w:r>
          </w:p>
        </w:tc>
        <w:tc>
          <w:tcPr>
            <w:tcW w:w="993" w:type="dxa"/>
          </w:tcPr>
          <w:p w:rsidR="00F11BD5" w:rsidRPr="00C95827" w:rsidRDefault="00F11BD5" w:rsidP="00A7467D">
            <w:pPr>
              <w:tabs>
                <w:tab w:val="left" w:pos="0"/>
              </w:tabs>
              <w:rPr>
                <w:rFonts w:ascii="Times New Roman" w:hAnsi="Times New Roman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7314,8</w:t>
            </w:r>
          </w:p>
        </w:tc>
        <w:tc>
          <w:tcPr>
            <w:tcW w:w="992" w:type="dxa"/>
          </w:tcPr>
          <w:p w:rsidR="00F11BD5" w:rsidRPr="00C95827" w:rsidRDefault="00F11BD5" w:rsidP="00A7467D">
            <w:pPr>
              <w:tabs>
                <w:tab w:val="left" w:pos="0"/>
              </w:tabs>
              <w:spacing w:after="0"/>
              <w:rPr>
                <w:rFonts w:ascii="Times New Roman" w:hAnsi="Times New Roman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8046,3</w:t>
            </w:r>
          </w:p>
        </w:tc>
        <w:tc>
          <w:tcPr>
            <w:tcW w:w="992" w:type="dxa"/>
          </w:tcPr>
          <w:p w:rsidR="00F11BD5" w:rsidRPr="00C95827" w:rsidRDefault="00F11BD5" w:rsidP="00A7467D">
            <w:pPr>
              <w:tabs>
                <w:tab w:val="left" w:pos="0"/>
              </w:tabs>
              <w:spacing w:after="0"/>
              <w:rPr>
                <w:rFonts w:ascii="Times New Roman" w:hAnsi="Times New Roman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8850,9</w:t>
            </w:r>
          </w:p>
        </w:tc>
      </w:tr>
      <w:tr w:rsidR="00F11BD5" w:rsidRPr="00C95827" w:rsidTr="00A7467D">
        <w:trPr>
          <w:trHeight w:val="520"/>
        </w:trPr>
        <w:tc>
          <w:tcPr>
            <w:tcW w:w="4254" w:type="dxa"/>
          </w:tcPr>
          <w:p w:rsidR="00F11BD5" w:rsidRPr="00C95827" w:rsidRDefault="00F11BD5" w:rsidP="005F4FB0">
            <w:pPr>
              <w:tabs>
                <w:tab w:val="left" w:pos="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95827">
              <w:rPr>
                <w:rFonts w:ascii="Times New Roman" w:hAnsi="Times New Roman"/>
                <w:sz w:val="24"/>
                <w:szCs w:val="24"/>
              </w:rPr>
              <w:t>Доля налоговых и неналоговых доходов в общем объеме собственных доходов, %</w:t>
            </w:r>
          </w:p>
        </w:tc>
        <w:tc>
          <w:tcPr>
            <w:tcW w:w="992" w:type="dxa"/>
          </w:tcPr>
          <w:p w:rsidR="00F11BD5" w:rsidRPr="00C95827" w:rsidRDefault="00F11BD5" w:rsidP="00A7467D">
            <w:pPr>
              <w:tabs>
                <w:tab w:val="left" w:pos="0"/>
              </w:tabs>
              <w:rPr>
                <w:rFonts w:ascii="Times New Roman" w:hAnsi="Times New Roman"/>
              </w:rPr>
            </w:pPr>
            <w:r w:rsidRPr="00C95827">
              <w:rPr>
                <w:rFonts w:ascii="Times New Roman" w:hAnsi="Times New Roman"/>
              </w:rPr>
              <w:t>77,4</w:t>
            </w:r>
          </w:p>
        </w:tc>
        <w:tc>
          <w:tcPr>
            <w:tcW w:w="992" w:type="dxa"/>
          </w:tcPr>
          <w:p w:rsidR="00F11BD5" w:rsidRPr="00C95827" w:rsidRDefault="00F11BD5" w:rsidP="00A7467D">
            <w:pPr>
              <w:tabs>
                <w:tab w:val="left" w:pos="0"/>
              </w:tabs>
              <w:rPr>
                <w:rFonts w:ascii="Times New Roman" w:hAnsi="Times New Roman"/>
              </w:rPr>
            </w:pPr>
            <w:r w:rsidRPr="00C95827">
              <w:rPr>
                <w:rFonts w:ascii="Times New Roman" w:hAnsi="Times New Roman"/>
              </w:rPr>
              <w:t>82,8</w:t>
            </w:r>
          </w:p>
        </w:tc>
        <w:tc>
          <w:tcPr>
            <w:tcW w:w="992" w:type="dxa"/>
          </w:tcPr>
          <w:p w:rsidR="00F11BD5" w:rsidRPr="00DB5683" w:rsidRDefault="00F11BD5" w:rsidP="00A7467D">
            <w:pPr>
              <w:spacing w:after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993" w:type="dxa"/>
          </w:tcPr>
          <w:p w:rsidR="00F11BD5" w:rsidRPr="00C95827" w:rsidRDefault="00F11BD5" w:rsidP="00A7467D">
            <w:pPr>
              <w:tabs>
                <w:tab w:val="left" w:pos="0"/>
              </w:tabs>
              <w:rPr>
                <w:rFonts w:ascii="Times New Roman" w:hAnsi="Times New Roman"/>
              </w:rPr>
            </w:pPr>
            <w:r w:rsidRPr="00C95827">
              <w:rPr>
                <w:rFonts w:ascii="Times New Roman" w:hAnsi="Times New Roman"/>
              </w:rPr>
              <w:t>100</w:t>
            </w:r>
          </w:p>
        </w:tc>
        <w:tc>
          <w:tcPr>
            <w:tcW w:w="992" w:type="dxa"/>
          </w:tcPr>
          <w:p w:rsidR="00F11BD5" w:rsidRPr="00C95827" w:rsidRDefault="00F11BD5" w:rsidP="00A7467D">
            <w:pPr>
              <w:tabs>
                <w:tab w:val="left" w:pos="0"/>
              </w:tabs>
              <w:spacing w:after="0"/>
              <w:rPr>
                <w:rFonts w:ascii="Times New Roman" w:hAnsi="Times New Roman"/>
              </w:rPr>
            </w:pPr>
            <w:r w:rsidRPr="00C95827">
              <w:rPr>
                <w:rFonts w:ascii="Times New Roman" w:hAnsi="Times New Roman"/>
              </w:rPr>
              <w:t>100</w:t>
            </w:r>
          </w:p>
        </w:tc>
        <w:tc>
          <w:tcPr>
            <w:tcW w:w="992" w:type="dxa"/>
          </w:tcPr>
          <w:p w:rsidR="00F11BD5" w:rsidRPr="00C95827" w:rsidRDefault="00F11BD5" w:rsidP="00A7467D">
            <w:pPr>
              <w:tabs>
                <w:tab w:val="left" w:pos="0"/>
              </w:tabs>
              <w:spacing w:after="0"/>
              <w:rPr>
                <w:rFonts w:ascii="Times New Roman" w:hAnsi="Times New Roman"/>
              </w:rPr>
            </w:pPr>
            <w:r w:rsidRPr="00C95827">
              <w:rPr>
                <w:rFonts w:ascii="Times New Roman" w:hAnsi="Times New Roman"/>
              </w:rPr>
              <w:t>100</w:t>
            </w:r>
          </w:p>
        </w:tc>
      </w:tr>
    </w:tbl>
    <w:p w:rsidR="00F11BD5" w:rsidRPr="00880BED" w:rsidRDefault="00F11BD5" w:rsidP="005F4FB0">
      <w:pPr>
        <w:rPr>
          <w:rFonts w:ascii="Times New Roman" w:hAnsi="Times New Roman"/>
          <w:sz w:val="24"/>
          <w:szCs w:val="24"/>
        </w:rPr>
      </w:pPr>
    </w:p>
    <w:p w:rsidR="00F11BD5" w:rsidRDefault="00F11BD5"/>
    <w:sectPr w:rsidR="00F11BD5" w:rsidSect="0033714A">
      <w:headerReference w:type="even" r:id="rId6"/>
      <w:headerReference w:type="default" r:id="rId7"/>
      <w:pgSz w:w="11906" w:h="16838"/>
      <w:pgMar w:top="993" w:right="850" w:bottom="993" w:left="1701" w:header="680" w:footer="68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1BD5" w:rsidRDefault="00F11BD5" w:rsidP="00DA4989">
      <w:pPr>
        <w:spacing w:after="0" w:line="240" w:lineRule="auto"/>
      </w:pPr>
      <w:r>
        <w:separator/>
      </w:r>
    </w:p>
  </w:endnote>
  <w:endnote w:type="continuationSeparator" w:id="1">
    <w:p w:rsidR="00F11BD5" w:rsidRDefault="00F11BD5" w:rsidP="00DA49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1BD5" w:rsidRDefault="00F11BD5" w:rsidP="00DA4989">
      <w:pPr>
        <w:spacing w:after="0" w:line="240" w:lineRule="auto"/>
      </w:pPr>
      <w:r>
        <w:separator/>
      </w:r>
    </w:p>
  </w:footnote>
  <w:footnote w:type="continuationSeparator" w:id="1">
    <w:p w:rsidR="00F11BD5" w:rsidRDefault="00F11BD5" w:rsidP="00DA49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1BD5" w:rsidRDefault="00F11BD5" w:rsidP="00A1750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11BD5" w:rsidRDefault="00F11BD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1BD5" w:rsidRDefault="00F11BD5" w:rsidP="00A1750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F11BD5" w:rsidRDefault="00F11BD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4FB0"/>
    <w:rsid w:val="00015E4C"/>
    <w:rsid w:val="000F1D27"/>
    <w:rsid w:val="00181C75"/>
    <w:rsid w:val="001918B4"/>
    <w:rsid w:val="002D7627"/>
    <w:rsid w:val="002F20EB"/>
    <w:rsid w:val="0033714A"/>
    <w:rsid w:val="003C4488"/>
    <w:rsid w:val="003D60FE"/>
    <w:rsid w:val="003D676F"/>
    <w:rsid w:val="0043603A"/>
    <w:rsid w:val="004C56D7"/>
    <w:rsid w:val="004C57C5"/>
    <w:rsid w:val="004F6A49"/>
    <w:rsid w:val="005F35A1"/>
    <w:rsid w:val="005F4FB0"/>
    <w:rsid w:val="00610586"/>
    <w:rsid w:val="00672373"/>
    <w:rsid w:val="008119D3"/>
    <w:rsid w:val="00834FB6"/>
    <w:rsid w:val="00851283"/>
    <w:rsid w:val="00880BED"/>
    <w:rsid w:val="00895207"/>
    <w:rsid w:val="008968BF"/>
    <w:rsid w:val="009978E1"/>
    <w:rsid w:val="009F46B8"/>
    <w:rsid w:val="00A15130"/>
    <w:rsid w:val="00A1750C"/>
    <w:rsid w:val="00A40F54"/>
    <w:rsid w:val="00A7467D"/>
    <w:rsid w:val="00AB0A48"/>
    <w:rsid w:val="00AD52C6"/>
    <w:rsid w:val="00B40FBE"/>
    <w:rsid w:val="00C0462C"/>
    <w:rsid w:val="00C300F0"/>
    <w:rsid w:val="00C82E61"/>
    <w:rsid w:val="00C95827"/>
    <w:rsid w:val="00CA4CDD"/>
    <w:rsid w:val="00D02A32"/>
    <w:rsid w:val="00D14BC4"/>
    <w:rsid w:val="00D338AF"/>
    <w:rsid w:val="00D939B5"/>
    <w:rsid w:val="00DA4989"/>
    <w:rsid w:val="00DB5683"/>
    <w:rsid w:val="00E82437"/>
    <w:rsid w:val="00EB0BE2"/>
    <w:rsid w:val="00EF2642"/>
    <w:rsid w:val="00F11BD5"/>
    <w:rsid w:val="00F62E5F"/>
    <w:rsid w:val="00F93F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4FB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DA49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A4989"/>
    <w:rPr>
      <w:rFonts w:cs="Times New Roman"/>
    </w:rPr>
  </w:style>
  <w:style w:type="paragraph" w:styleId="Footer">
    <w:name w:val="footer"/>
    <w:basedOn w:val="Normal"/>
    <w:link w:val="FooterChar"/>
    <w:uiPriority w:val="99"/>
    <w:rsid w:val="00DA49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A4989"/>
    <w:rPr>
      <w:rFonts w:cs="Times New Roman"/>
    </w:rPr>
  </w:style>
  <w:style w:type="character" w:styleId="PageNumber">
    <w:name w:val="page number"/>
    <w:basedOn w:val="DefaultParagraphFont"/>
    <w:uiPriority w:val="99"/>
    <w:rsid w:val="0033714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3746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6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2</Pages>
  <Words>294</Words>
  <Characters>1678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Admin</cp:lastModifiedBy>
  <cp:revision>15</cp:revision>
  <dcterms:created xsi:type="dcterms:W3CDTF">2012-10-29T12:28:00Z</dcterms:created>
  <dcterms:modified xsi:type="dcterms:W3CDTF">2013-02-06T14:03:00Z</dcterms:modified>
</cp:coreProperties>
</file>